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C65CD8" w:rsidRDefault="00C65CD8" w:rsidP="000A2D06">
      <w:pPr>
        <w:spacing w:line="276" w:lineRule="auto"/>
        <w:jc w:val="both"/>
        <w:rPr>
          <w:b/>
        </w:rPr>
      </w:pPr>
      <w:r>
        <w:rPr>
          <w:b/>
        </w:rPr>
        <w:t>višeg stručnog suradnika za zaštitu okoliša i prirode</w:t>
      </w:r>
    </w:p>
    <w:p w:rsidR="00B14349" w:rsidRPr="00B14349" w:rsidRDefault="00C65CD8" w:rsidP="000A2D06">
      <w:pPr>
        <w:spacing w:line="276" w:lineRule="auto"/>
        <w:jc w:val="both"/>
        <w:rPr>
          <w:rFonts w:eastAsiaTheme="minorHAnsi"/>
          <w:b/>
          <w:lang w:eastAsia="en-US"/>
        </w:rPr>
      </w:pPr>
      <w:r>
        <w:rPr>
          <w:b/>
        </w:rPr>
        <w:t>i komunalne poslove</w:t>
      </w:r>
      <w:bookmarkStart w:id="0" w:name="_GoBack"/>
      <w:bookmarkEnd w:id="0"/>
      <w:r>
        <w:rPr>
          <w:b/>
        </w:rPr>
        <w:t xml:space="preserve"> </w:t>
      </w:r>
    </w:p>
    <w:p w:rsidR="00B14349" w:rsidRPr="00B14349" w:rsidRDefault="00431195" w:rsidP="00B14349">
      <w:pPr>
        <w:spacing w:line="276" w:lineRule="auto"/>
        <w:jc w:val="both"/>
        <w:rPr>
          <w:rFonts w:eastAsiaTheme="minorHAnsi"/>
          <w:b/>
          <w:lang w:eastAsia="en-US"/>
        </w:rPr>
      </w:pPr>
      <w:r>
        <w:rPr>
          <w:rFonts w:eastAsiaTheme="minorHAnsi"/>
          <w:b/>
          <w:lang w:eastAsia="en-US"/>
        </w:rPr>
        <w:t>KLASA: 112-02/18-01/8</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2B682C">
        <w:rPr>
          <w:rFonts w:eastAsiaTheme="minorHAnsi"/>
          <w:b/>
          <w:lang w:eastAsia="en-US"/>
        </w:rPr>
        <w:t>07</w:t>
      </w:r>
      <w:r w:rsidRPr="00B14349">
        <w:rPr>
          <w:rFonts w:eastAsiaTheme="minorHAnsi"/>
          <w:b/>
          <w:lang w:eastAsia="en-US"/>
        </w:rPr>
        <w:t>-18-</w:t>
      </w:r>
      <w:r w:rsidR="0014427E">
        <w:rPr>
          <w:rFonts w:eastAsiaTheme="minorHAnsi"/>
          <w:b/>
          <w:lang w:eastAsia="en-US"/>
        </w:rPr>
        <w:t>9</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w:t>
      </w:r>
      <w:r w:rsidR="0014427E">
        <w:rPr>
          <w:b/>
        </w:rPr>
        <w:t>4</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431195">
        <w:t>višeg stručnog suradnika za zaštitu okoliša i prirode i komunalne poslove</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431195">
        <w:t>višeg stručnog suradnika za zaštitu okoliša i prirode i komunalne poslove</w:t>
      </w:r>
      <w:r w:rsidR="00507600" w:rsidRPr="00E85ABA">
        <w:t xml:space="preserve">, </w:t>
      </w:r>
      <w:r w:rsidR="00956ED8">
        <w:t xml:space="preserve">radno mjesto broj </w:t>
      </w:r>
      <w:r w:rsidR="00431195">
        <w:t>57</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14427E">
        <w:t>70</w:t>
      </w:r>
      <w:r w:rsidR="00B14349">
        <w:t>/2018</w:t>
      </w:r>
      <w:r w:rsidR="00B14349" w:rsidRPr="001F4AFE">
        <w:t xml:space="preserve"> od 1. </w:t>
      </w:r>
      <w:r w:rsidR="0014427E">
        <w:t>kolovoza</w:t>
      </w:r>
      <w:r w:rsidR="00B14349" w:rsidRPr="001F4AFE">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4427E">
        <w:rPr>
          <w:b/>
          <w:u w:val="single"/>
        </w:rPr>
        <w:t>21</w:t>
      </w:r>
      <w:r w:rsidRPr="00296932">
        <w:rPr>
          <w:b/>
          <w:u w:val="single"/>
        </w:rPr>
        <w:t xml:space="preserve">. </w:t>
      </w:r>
      <w:r w:rsidR="00B14349" w:rsidRPr="00296932">
        <w:rPr>
          <w:b/>
          <w:u w:val="single"/>
        </w:rPr>
        <w:t>rujna</w:t>
      </w:r>
      <w:r w:rsidRPr="00296932">
        <w:rPr>
          <w:b/>
          <w:u w:val="single"/>
        </w:rPr>
        <w:t xml:space="preserve"> (</w:t>
      </w:r>
      <w:r w:rsidR="0014427E">
        <w:rPr>
          <w:b/>
          <w:u w:val="single"/>
        </w:rPr>
        <w:t>petak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14427E">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431195">
        <w:rPr>
          <w:b/>
          <w:u w:val="single"/>
        </w:rPr>
        <w:t>12</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BE519D" w:rsidRPr="00BE519D" w:rsidRDefault="004A26BB" w:rsidP="00BE519D">
      <w:pPr>
        <w:jc w:val="both"/>
      </w:pPr>
      <w:r>
        <w:t>4</w:t>
      </w:r>
      <w:r w:rsidR="00AE0CCA">
        <w:t>.</w:t>
      </w:r>
      <w:r w:rsidR="00AE0CCA" w:rsidRPr="00AE0CCA">
        <w:t xml:space="preserve"> </w:t>
      </w:r>
      <w:r w:rsidR="00BE519D" w:rsidRPr="00BE519D">
        <w:t>Pravni izvori za pripremanje kandidata za prethodnu provjeru znanja za višeg stručnog suradnik</w:t>
      </w:r>
      <w:r w:rsidR="00BE519D">
        <w:t>a</w:t>
      </w:r>
      <w:r w:rsidR="00BE519D" w:rsidRPr="00BE519D">
        <w:t xml:space="preserve"> za zaštitu okoliša i prirode i komunalne poslove, radno mjesto broj 57. iz  Pravilnika o unutarnjem redu upravnih tijela Zadarske županije u Upravnom odjelu za prostorno uređenje, zaštitu okoliša i komunalne poslove su sljedeći: </w:t>
      </w:r>
    </w:p>
    <w:p w:rsidR="00BE519D" w:rsidRPr="00BE519D" w:rsidRDefault="00BE519D" w:rsidP="00BE519D">
      <w:pPr>
        <w:numPr>
          <w:ilvl w:val="0"/>
          <w:numId w:val="17"/>
        </w:numPr>
        <w:contextualSpacing/>
        <w:jc w:val="both"/>
      </w:pPr>
      <w:r w:rsidRPr="00BE519D">
        <w:t>Zakon o lokalnoj i područnoj (regionalnoj) samoupravi („Narodne novine“ broj 33/01, 60/01, 129/05, 109/07, 125/08, 36/09, 150/11, 144/12, 19/13, 123/17);</w:t>
      </w:r>
    </w:p>
    <w:p w:rsidR="00BE519D" w:rsidRPr="00BE519D" w:rsidRDefault="00BE519D" w:rsidP="00BE519D">
      <w:pPr>
        <w:numPr>
          <w:ilvl w:val="0"/>
          <w:numId w:val="17"/>
        </w:numPr>
        <w:contextualSpacing/>
        <w:jc w:val="both"/>
      </w:pPr>
      <w:r w:rsidRPr="00BE519D">
        <w:t>Zakon o općem upravnom postupku („Narodne novine“ broj 47/09);</w:t>
      </w:r>
    </w:p>
    <w:p w:rsidR="00BE519D" w:rsidRPr="00BE519D" w:rsidRDefault="00BE519D" w:rsidP="00BE519D">
      <w:pPr>
        <w:numPr>
          <w:ilvl w:val="0"/>
          <w:numId w:val="17"/>
        </w:numPr>
        <w:contextualSpacing/>
        <w:jc w:val="both"/>
      </w:pPr>
      <w:r w:rsidRPr="00BE519D">
        <w:t>Zakon o komunalnom gospodarstvu („Narodne novine“ broj 36/95, 109/95, 21/96, 70/97, 128/99, 57/00, 129/00, 59/01, 82/04, 110/04, 178/04, 38/09, 79/09, 153/09, 49/11, 84/11, 90/11, 144/12, 94/13, 153/13, 147/14, 36/15) - članci 16.-19. i 22.-33.;</w:t>
      </w:r>
    </w:p>
    <w:p w:rsidR="00BE519D" w:rsidRPr="00BE519D" w:rsidRDefault="00BE519D" w:rsidP="00BE519D">
      <w:pPr>
        <w:numPr>
          <w:ilvl w:val="0"/>
          <w:numId w:val="17"/>
        </w:numPr>
        <w:contextualSpacing/>
        <w:jc w:val="both"/>
      </w:pPr>
      <w:r w:rsidRPr="00BE519D">
        <w:t>Zakon o zaštiti okoliša („Narodne novine“ broj 80/13, 153/13, 78/15, 12/18) – članci: 61-94.;</w:t>
      </w:r>
    </w:p>
    <w:p w:rsidR="00BE519D" w:rsidRPr="00BE519D" w:rsidRDefault="00BE519D" w:rsidP="00BE519D">
      <w:pPr>
        <w:numPr>
          <w:ilvl w:val="0"/>
          <w:numId w:val="17"/>
        </w:numPr>
        <w:contextualSpacing/>
        <w:jc w:val="both"/>
      </w:pPr>
      <w:r w:rsidRPr="00BE519D">
        <w:t>Zakon o zaštiti prirode („Narodne novine“ broj 80/13, 15/18) – članci: 28.-30. i 111.-131.;</w:t>
      </w:r>
    </w:p>
    <w:p w:rsidR="00BE519D" w:rsidRPr="00BE519D" w:rsidRDefault="00BE519D" w:rsidP="00BE519D">
      <w:pPr>
        <w:numPr>
          <w:ilvl w:val="0"/>
          <w:numId w:val="17"/>
        </w:numPr>
        <w:contextualSpacing/>
        <w:jc w:val="both"/>
      </w:pPr>
      <w:r w:rsidRPr="00BE519D">
        <w:rPr>
          <w:rFonts w:eastAsiaTheme="minorHAnsi"/>
          <w:lang w:eastAsia="en-US"/>
        </w:rPr>
        <w:t>Statut Zadarske županije („Službeni glasnik Zadarske županije“ broj 15/09, 7/10, 11/10, 4/12, 2/13, 14/13, 3/18).</w:t>
      </w:r>
    </w:p>
    <w:p w:rsidR="00BE519D" w:rsidRPr="00BE519D" w:rsidRDefault="00BE519D" w:rsidP="00BE519D">
      <w:pPr>
        <w:jc w:val="both"/>
      </w:pPr>
    </w:p>
    <w:p w:rsidR="00BE519D" w:rsidRPr="00BE519D" w:rsidRDefault="00BE519D" w:rsidP="00BE519D">
      <w:pPr>
        <w:jc w:val="both"/>
      </w:pPr>
      <w:r w:rsidRPr="00BE519D">
        <w:t xml:space="preserve">Izvori za pripremu kandidata objavljeni u «Narodnim novinama» dostupni su na mrežnoj stranici </w:t>
      </w:r>
      <w:hyperlink r:id="rId16" w:history="1">
        <w:r w:rsidRPr="00BE519D">
          <w:rPr>
            <w:rFonts w:eastAsiaTheme="minorHAnsi"/>
            <w:color w:val="0000FF" w:themeColor="hyperlink"/>
            <w:u w:val="single"/>
            <w:lang w:eastAsia="en-US"/>
          </w:rPr>
          <w:t>https://narodne-novine.nn.hr/</w:t>
        </w:r>
      </w:hyperlink>
      <w:r w:rsidRPr="00BE519D">
        <w:t xml:space="preserve">, izvor pod br. 6. objavljen u „Službenom glasniku Zadarske županije“ dostupan je na linku </w:t>
      </w:r>
      <w:hyperlink r:id="rId17" w:history="1">
        <w:r w:rsidRPr="00BE519D">
          <w:rPr>
            <w:rFonts w:eastAsiaTheme="minorHAnsi"/>
            <w:color w:val="0000FF" w:themeColor="hyperlink"/>
            <w:u w:val="single"/>
            <w:lang w:eastAsia="en-US"/>
          </w:rPr>
          <w:t>https://glasnik.zadarska-zupanija.hr/</w:t>
        </w:r>
      </w:hyperlink>
      <w:r w:rsidRPr="00BE519D">
        <w:t xml:space="preserve"> .</w:t>
      </w:r>
    </w:p>
    <w:p w:rsidR="00BE519D" w:rsidRPr="00BE519D" w:rsidRDefault="00BE519D" w:rsidP="00BE519D">
      <w:pPr>
        <w:jc w:val="both"/>
        <w:rPr>
          <w:rFonts w:eastAsiaTheme="minorHAnsi"/>
          <w:lang w:eastAsia="en-US"/>
        </w:rPr>
      </w:pPr>
    </w:p>
    <w:p w:rsidR="00956ED8" w:rsidRPr="00956ED8" w:rsidRDefault="00956ED8" w:rsidP="00BE519D">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w:t>
      </w:r>
      <w:r w:rsidR="00AE0CCA">
        <w:t>4</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Pr="00BE519D"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3602EF">
        <w:rPr>
          <w:b/>
        </w:rPr>
        <w:t xml:space="preserve"> </w:t>
      </w:r>
      <w:r w:rsidR="00BE519D">
        <w:rPr>
          <w:b/>
        </w:rPr>
        <w:t xml:space="preserve"> </w:t>
      </w:r>
      <w:r w:rsidR="000B6AD7" w:rsidRPr="00BE519D">
        <w:rPr>
          <w:rFonts w:ascii="Times New Roman" w:hAnsi="Times New Roman" w:cs="Times New Roman"/>
          <w:b/>
          <w:sz w:val="24"/>
          <w:szCs w:val="24"/>
        </w:rPr>
        <w:t xml:space="preserve">POVJERENSTVO ZA PROVEDBU </w:t>
      </w:r>
      <w:r w:rsidR="003602EF" w:rsidRPr="00BE519D">
        <w:rPr>
          <w:rFonts w:ascii="Times New Roman" w:hAnsi="Times New Roman" w:cs="Times New Roman"/>
          <w:b/>
          <w:sz w:val="24"/>
          <w:szCs w:val="24"/>
        </w:rPr>
        <w:t>JAVNOG NATJEČAJA</w:t>
      </w:r>
    </w:p>
    <w:p w:rsidR="00871F62" w:rsidRPr="00BE519D" w:rsidRDefault="003602EF" w:rsidP="00BE519D">
      <w:pPr>
        <w:pStyle w:val="NoSpacing1"/>
        <w:spacing w:line="240" w:lineRule="auto"/>
        <w:jc w:val="both"/>
        <w:rPr>
          <w:rFonts w:ascii="Times New Roman" w:hAnsi="Times New Roman" w:cs="Times New Roman"/>
          <w:b/>
          <w:sz w:val="24"/>
          <w:szCs w:val="24"/>
        </w:rPr>
      </w:pPr>
      <w:r w:rsidRPr="00BE519D">
        <w:rPr>
          <w:rFonts w:ascii="Times New Roman" w:hAnsi="Times New Roman" w:cs="Times New Roman"/>
          <w:b/>
          <w:sz w:val="24"/>
          <w:szCs w:val="24"/>
        </w:rPr>
        <w:t xml:space="preserve">                        </w:t>
      </w:r>
      <w:r w:rsidR="00BE519D">
        <w:rPr>
          <w:rFonts w:ascii="Times New Roman" w:hAnsi="Times New Roman" w:cs="Times New Roman"/>
          <w:b/>
          <w:sz w:val="24"/>
          <w:szCs w:val="24"/>
        </w:rPr>
        <w:t xml:space="preserve"> Z</w:t>
      </w:r>
      <w:r w:rsidR="000B6AD7" w:rsidRPr="00BE519D">
        <w:rPr>
          <w:rFonts w:ascii="Times New Roman" w:hAnsi="Times New Roman" w:cs="Times New Roman"/>
          <w:b/>
          <w:sz w:val="24"/>
          <w:szCs w:val="24"/>
        </w:rPr>
        <w:t xml:space="preserve">A PRIJAM U SLUŽBU </w:t>
      </w:r>
      <w:r w:rsidR="00BE519D" w:rsidRPr="00BE519D">
        <w:rPr>
          <w:rFonts w:ascii="Times New Roman" w:hAnsi="Times New Roman" w:cs="Times New Roman"/>
          <w:b/>
          <w:sz w:val="24"/>
          <w:szCs w:val="24"/>
        </w:rPr>
        <w:t xml:space="preserve">VIŠEG STRUČNOG SURADNIKA </w:t>
      </w:r>
    </w:p>
    <w:p w:rsidR="00BE519D" w:rsidRPr="00BE519D" w:rsidRDefault="00BE519D" w:rsidP="00BE519D">
      <w:pPr>
        <w:pStyle w:val="NoSpacing1"/>
        <w:spacing w:line="240" w:lineRule="auto"/>
        <w:jc w:val="both"/>
        <w:rPr>
          <w:rFonts w:ascii="Times New Roman" w:hAnsi="Times New Roman" w:cs="Times New Roman"/>
          <w:sz w:val="24"/>
          <w:szCs w:val="24"/>
        </w:rPr>
      </w:pPr>
      <w:r w:rsidRPr="00BE519D">
        <w:rPr>
          <w:rFonts w:ascii="Times New Roman" w:hAnsi="Times New Roman" w:cs="Times New Roman"/>
          <w:b/>
          <w:sz w:val="24"/>
          <w:szCs w:val="24"/>
        </w:rPr>
        <w:tab/>
      </w:r>
      <w:r w:rsidRPr="00BE519D">
        <w:rPr>
          <w:rFonts w:ascii="Times New Roman" w:hAnsi="Times New Roman" w:cs="Times New Roman"/>
          <w:b/>
          <w:sz w:val="24"/>
          <w:szCs w:val="24"/>
        </w:rPr>
        <w:tab/>
      </w:r>
      <w:r>
        <w:rPr>
          <w:rFonts w:ascii="Times New Roman" w:hAnsi="Times New Roman" w:cs="Times New Roman"/>
          <w:b/>
          <w:sz w:val="24"/>
          <w:szCs w:val="24"/>
        </w:rPr>
        <w:t xml:space="preserve">  </w:t>
      </w:r>
      <w:r w:rsidRPr="00BE519D">
        <w:rPr>
          <w:rFonts w:ascii="Times New Roman" w:hAnsi="Times New Roman" w:cs="Times New Roman"/>
          <w:b/>
          <w:sz w:val="24"/>
          <w:szCs w:val="24"/>
        </w:rPr>
        <w:t>ZA ZAŠTITU OKOLIŠA I PRIRODE I KOMUNALNE POSLOVE</w:t>
      </w:r>
    </w:p>
    <w:sectPr w:rsidR="00BE519D" w:rsidRPr="00BE519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D1" w:rsidRDefault="008E76D1" w:rsidP="009101C7">
      <w:r>
        <w:separator/>
      </w:r>
    </w:p>
  </w:endnote>
  <w:endnote w:type="continuationSeparator" w:id="0">
    <w:p w:rsidR="008E76D1" w:rsidRDefault="008E76D1"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C65CD8">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D1" w:rsidRDefault="008E76D1" w:rsidP="009101C7">
      <w:r>
        <w:separator/>
      </w:r>
    </w:p>
  </w:footnote>
  <w:footnote w:type="continuationSeparator" w:id="0">
    <w:p w:rsidR="008E76D1" w:rsidRDefault="008E76D1"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009D7"/>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B682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31195"/>
    <w:rsid w:val="00450B1A"/>
    <w:rsid w:val="004574A3"/>
    <w:rsid w:val="00460E90"/>
    <w:rsid w:val="00492E58"/>
    <w:rsid w:val="004938AC"/>
    <w:rsid w:val="00497D68"/>
    <w:rsid w:val="004A26BB"/>
    <w:rsid w:val="004A5BA2"/>
    <w:rsid w:val="004B0095"/>
    <w:rsid w:val="004B0567"/>
    <w:rsid w:val="004B2069"/>
    <w:rsid w:val="004C45FA"/>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E76D1"/>
    <w:rsid w:val="008F1746"/>
    <w:rsid w:val="009040BD"/>
    <w:rsid w:val="009063B3"/>
    <w:rsid w:val="009101C7"/>
    <w:rsid w:val="009127FB"/>
    <w:rsid w:val="009246D1"/>
    <w:rsid w:val="009347DC"/>
    <w:rsid w:val="0093718E"/>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BE519D"/>
    <w:rsid w:val="00C012FF"/>
    <w:rsid w:val="00C14B30"/>
    <w:rsid w:val="00C14EEC"/>
    <w:rsid w:val="00C15D9D"/>
    <w:rsid w:val="00C20118"/>
    <w:rsid w:val="00C32134"/>
    <w:rsid w:val="00C36EC4"/>
    <w:rsid w:val="00C61486"/>
    <w:rsid w:val="00C65CD8"/>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35E5-6FF3-4499-BB31-BBC2AF12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3</Pages>
  <Words>1038</Words>
  <Characters>5921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139</cp:revision>
  <cp:lastPrinted>2018-09-14T07:14:00Z</cp:lastPrinted>
  <dcterms:created xsi:type="dcterms:W3CDTF">2014-11-05T10:27:00Z</dcterms:created>
  <dcterms:modified xsi:type="dcterms:W3CDTF">2018-09-14T07:17:00Z</dcterms:modified>
</cp:coreProperties>
</file>